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EC86D2A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CA02D3">
        <w:rPr>
          <w:rFonts w:ascii="Times New Roman" w:hAnsi="Times New Roman"/>
          <w:b/>
          <w:sz w:val="22"/>
          <w:szCs w:val="22"/>
        </w:rPr>
        <w:t>22331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9-2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A02D3">
            <w:rPr>
              <w:rFonts w:ascii="Times New Roman" w:hAnsi="Times New Roman"/>
              <w:b/>
              <w:sz w:val="22"/>
              <w:szCs w:val="22"/>
            </w:rPr>
            <w:t>9/29/2017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7D82C6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A02D3">
            <w:rPr>
              <w:rFonts w:ascii="Times New Roman" w:hAnsi="Times New Roman"/>
              <w:b/>
              <w:szCs w:val="28"/>
            </w:rPr>
            <w:t>Proiect de hotărâre privind aprobarea Planului de ocupare a funcţiilor publice pe anul 2018 pentru aparatul de specialitate al primarului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CA02D3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B01C7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A02D3">
            <w:rPr>
              <w:rFonts w:ascii="Times New Roman" w:hAnsi="Times New Roman"/>
              <w:szCs w:val="28"/>
            </w:rPr>
            <w:t>29.09.2017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A02D3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Planului de ocupare a funcţiilor publice pe anul 2018 pentru aparatul de specialitate al primarului municipiului Dej</Nume_x0020_proiect_x0020_HCL>
    <_dlc_DocId xmlns="49ad8bbe-11e1-42b2-a965-6a341b5f7ad4">PMD17-1485498287-1028</_dlc_DocId>
    <_dlc_DocIdUrl xmlns="49ad8bbe-11e1-42b2-a965-6a341b5f7ad4">
      <Url>http://smdoc/Situri/CL/_layouts/15/DocIdRedir.aspx?ID=PMD17-1485498287-1028</Url>
      <Description>PMD17-1485498287-1028</Description>
    </_dlc_DocIdUrl>
    <Data1 xmlns="49ad8bbe-11e1-42b2-a965-6a341b5f7ad4">2017-09-28T21:00:00+00:00</Data1>
    <Compartiment xmlns="49ad8bbe-11e1-42b2-a965-6a341b5f7ad4">16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POFP 2018 - Anunt proiect.docx</dc:title>
  <dc:creator/>
  <cp:lastModifiedBy/>
  <cp:revision>1</cp:revision>
  <dcterms:created xsi:type="dcterms:W3CDTF">2016-03-17T13:02:00Z</dcterms:created>
  <dcterms:modified xsi:type="dcterms:W3CDTF">2017-09-29T10:27:00Z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d5963366-b649-449b-ac22-ba6ac7f8ef1d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